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3A1E4" w14:textId="77777777" w:rsidR="00404395" w:rsidRDefault="00404395" w:rsidP="00404395">
      <w:r>
        <w:t>1、首先安装 jperf-2.0.0.jar。</w:t>
      </w:r>
    </w:p>
    <w:p w14:paraId="6D166BF0" w14:textId="77777777" w:rsidR="00404395" w:rsidRDefault="00404395" w:rsidP="00404395">
      <w:r>
        <w:t>2、点击文件类型为 windows批处理文件。</w:t>
      </w:r>
    </w:p>
    <w:p w14:paraId="1037CB4E" w14:textId="77777777" w:rsidR="00404395" w:rsidRDefault="00404395" w:rsidP="00404395">
      <w:r>
        <w:t>3、分为：客户端和服务端，客户端打流，服务端接收，</w:t>
      </w:r>
    </w:p>
    <w:p w14:paraId="14F899BA" w14:textId="31569770" w:rsidR="007C54CA" w:rsidRDefault="00404395" w:rsidP="00404395">
      <w:r>
        <w:t xml:space="preserve">4、选择UDP类型，UDP </w:t>
      </w:r>
      <w:proofErr w:type="spellStart"/>
      <w:r>
        <w:t>Banwidth</w:t>
      </w:r>
      <w:proofErr w:type="spellEnd"/>
      <w:r>
        <w:t xml:space="preserve"> 填写500、  </w:t>
      </w:r>
      <w:proofErr w:type="gramStart"/>
      <w:r>
        <w:t>勾</w:t>
      </w:r>
      <w:proofErr w:type="gramEnd"/>
      <w:r>
        <w:t>选上UDP Buffer Size。右上角点击发送。</w:t>
      </w:r>
    </w:p>
    <w:p w14:paraId="61FC6001" w14:textId="3C87CC0A" w:rsidR="00404395" w:rsidRDefault="00FE1ECC" w:rsidP="00404395">
      <w:r>
        <w:rPr>
          <w:rFonts w:hint="eastAsia"/>
        </w:rPr>
        <w:t>5、发送端和接收端的</w:t>
      </w:r>
      <w:r>
        <w:t>UDP</w:t>
      </w:r>
      <w:r w:rsidRPr="00FE1ECC">
        <w:t xml:space="preserve"> </w:t>
      </w:r>
      <w:proofErr w:type="spellStart"/>
      <w:r>
        <w:t>Banwidth</w:t>
      </w:r>
      <w:proofErr w:type="spellEnd"/>
      <w:r>
        <w:rPr>
          <w:rFonts w:hint="eastAsia"/>
        </w:rPr>
        <w:t>、必须一致。</w:t>
      </w:r>
    </w:p>
    <w:p w14:paraId="40AB6C7B" w14:textId="0B6D8427" w:rsidR="00FE1ECC" w:rsidRDefault="00FE1ECC" w:rsidP="00404395"/>
    <w:p w14:paraId="03737B01" w14:textId="39611A18" w:rsidR="00FE1ECC" w:rsidRDefault="0018265C" w:rsidP="00404395">
      <w:r>
        <w:rPr>
          <w:noProof/>
        </w:rPr>
        <w:drawing>
          <wp:inline distT="0" distB="0" distL="0" distR="0" wp14:anchorId="1701859E" wp14:editId="55766081">
            <wp:extent cx="5255895" cy="2966085"/>
            <wp:effectExtent l="0" t="0" r="1905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895" cy="296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63861" w14:textId="1B423F03" w:rsidR="00FE1ECC" w:rsidRDefault="00FE1ECC" w:rsidP="00404395"/>
    <w:p w14:paraId="57781B3F" w14:textId="35BA32D4" w:rsidR="00FE1ECC" w:rsidRDefault="00FE1ECC" w:rsidP="00404395"/>
    <w:p w14:paraId="433CBAEB" w14:textId="5D32CD67" w:rsidR="00FE1ECC" w:rsidRDefault="00FE1ECC" w:rsidP="00404395">
      <w:r>
        <w:rPr>
          <w:rFonts w:hint="eastAsia"/>
        </w:rPr>
        <w:t>接收端</w:t>
      </w:r>
    </w:p>
    <w:p w14:paraId="00FEDB96" w14:textId="17DFCE2E" w:rsidR="0018265C" w:rsidRDefault="0018265C" w:rsidP="00404395">
      <w:r>
        <w:rPr>
          <w:noProof/>
        </w:rPr>
        <w:drawing>
          <wp:inline distT="0" distB="0" distL="0" distR="0" wp14:anchorId="4BCD9B84" wp14:editId="4BAC011B">
            <wp:extent cx="5255895" cy="3021330"/>
            <wp:effectExtent l="0" t="0" r="190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895" cy="302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56711" w14:textId="6796B121" w:rsidR="0018265C" w:rsidRDefault="0018265C" w:rsidP="00404395">
      <w:proofErr w:type="gramStart"/>
      <w:r>
        <w:rPr>
          <w:rFonts w:hint="eastAsia"/>
        </w:rPr>
        <w:t>同时打流设置</w:t>
      </w:r>
      <w:proofErr w:type="gramEnd"/>
    </w:p>
    <w:p w14:paraId="1B162139" w14:textId="52621CFE" w:rsidR="0018265C" w:rsidRDefault="0018265C" w:rsidP="00404395">
      <w:pPr>
        <w:rPr>
          <w:rFonts w:hint="eastAsia"/>
        </w:rPr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6C3A191A" wp14:editId="0E2F948A">
            <wp:extent cx="5263515" cy="588645"/>
            <wp:effectExtent l="0" t="0" r="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51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826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885"/>
    <w:rsid w:val="0018265C"/>
    <w:rsid w:val="002D2885"/>
    <w:rsid w:val="00404395"/>
    <w:rsid w:val="007C54CA"/>
    <w:rsid w:val="00DE7D47"/>
    <w:rsid w:val="00FE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D5D70"/>
  <w15:chartTrackingRefBased/>
  <w15:docId w15:val="{0CAD4FF5-68B0-4066-B50D-4AF82C34B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BONE-PC</dc:creator>
  <cp:keywords/>
  <dc:description/>
  <cp:lastModifiedBy>BONE-PC</cp:lastModifiedBy>
  <cp:revision>2</cp:revision>
  <dcterms:created xsi:type="dcterms:W3CDTF">2018-06-06T09:42:00Z</dcterms:created>
  <dcterms:modified xsi:type="dcterms:W3CDTF">2018-06-06T10:29:00Z</dcterms:modified>
</cp:coreProperties>
</file>